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99" w:rsidRPr="001C4799" w:rsidRDefault="00E85FF8" w:rsidP="00974383">
      <w:pPr>
        <w:spacing w:after="0"/>
        <w:rPr>
          <w:b/>
          <w:sz w:val="28"/>
          <w:szCs w:val="28"/>
          <w:u w:val="single"/>
        </w:rPr>
      </w:pPr>
      <w:r>
        <w:rPr>
          <w:b/>
          <w:sz w:val="28"/>
          <w:szCs w:val="28"/>
          <w:u w:val="single"/>
        </w:rPr>
        <w:t>Πέμπτη 12</w:t>
      </w:r>
      <w:r w:rsidR="001C4799" w:rsidRPr="001C4799">
        <w:rPr>
          <w:b/>
          <w:sz w:val="28"/>
          <w:szCs w:val="28"/>
          <w:u w:val="single"/>
        </w:rPr>
        <w:t>/3/2026</w:t>
      </w:r>
    </w:p>
    <w:tbl>
      <w:tblPr>
        <w:tblpPr w:leftFromText="180" w:rightFromText="180" w:horzAnchor="margin" w:tblpX="-288" w:tblpY="10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595"/>
        <w:gridCol w:w="7786"/>
        <w:gridCol w:w="1412"/>
        <w:gridCol w:w="721"/>
      </w:tblGrid>
      <w:tr w:rsidR="00BC6434" w:rsidTr="008D4A2F">
        <w:trPr>
          <w:trHeight w:val="435"/>
          <w:tblHeader/>
        </w:trPr>
        <w:tc>
          <w:tcPr>
            <w:tcW w:w="2660" w:type="dxa"/>
            <w:tcBorders>
              <w:top w:val="single" w:sz="4" w:space="0" w:color="auto"/>
              <w:left w:val="single" w:sz="4" w:space="0" w:color="auto"/>
              <w:bottom w:val="single" w:sz="4" w:space="0" w:color="auto"/>
              <w:right w:val="single" w:sz="4" w:space="0" w:color="auto"/>
            </w:tcBorders>
            <w:shd w:val="clear" w:color="auto" w:fill="DBE5F1"/>
            <w:vAlign w:val="center"/>
          </w:tcPr>
          <w:p w:rsidR="00FD00EE" w:rsidRDefault="00FD00EE" w:rsidP="00EC75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Επιτροπή</w:t>
            </w:r>
          </w:p>
        </w:tc>
        <w:tc>
          <w:tcPr>
            <w:tcW w:w="1595" w:type="dxa"/>
            <w:tcBorders>
              <w:top w:val="single" w:sz="4" w:space="0" w:color="auto"/>
              <w:left w:val="single" w:sz="4" w:space="0" w:color="auto"/>
              <w:bottom w:val="single" w:sz="4" w:space="0" w:color="auto"/>
              <w:right w:val="single" w:sz="4" w:space="0" w:color="auto"/>
            </w:tcBorders>
            <w:shd w:val="clear" w:color="auto" w:fill="DBE5F1"/>
            <w:vAlign w:val="center"/>
          </w:tcPr>
          <w:p w:rsidR="00FD00EE" w:rsidRPr="00AF1413" w:rsidRDefault="00FD00EE" w:rsidP="00EC75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Φοιτητής</w:t>
            </w:r>
          </w:p>
        </w:tc>
        <w:tc>
          <w:tcPr>
            <w:tcW w:w="7786" w:type="dxa"/>
            <w:tcBorders>
              <w:top w:val="single" w:sz="4" w:space="0" w:color="auto"/>
              <w:left w:val="single" w:sz="4" w:space="0" w:color="auto"/>
              <w:bottom w:val="single" w:sz="4" w:space="0" w:color="auto"/>
              <w:right w:val="single" w:sz="4" w:space="0" w:color="auto"/>
            </w:tcBorders>
            <w:shd w:val="clear" w:color="auto" w:fill="DBE5F1"/>
            <w:vAlign w:val="center"/>
          </w:tcPr>
          <w:p w:rsidR="00FD00EE" w:rsidRDefault="00FD00EE" w:rsidP="00EC75C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ΘΕΜΑ</w:t>
            </w:r>
          </w:p>
        </w:tc>
        <w:tc>
          <w:tcPr>
            <w:tcW w:w="1412" w:type="dxa"/>
            <w:tcBorders>
              <w:top w:val="single" w:sz="4" w:space="0" w:color="auto"/>
              <w:left w:val="single" w:sz="4" w:space="0" w:color="auto"/>
              <w:bottom w:val="single" w:sz="4" w:space="0" w:color="auto"/>
              <w:right w:val="single" w:sz="4" w:space="0" w:color="auto"/>
            </w:tcBorders>
            <w:shd w:val="clear" w:color="auto" w:fill="DBE5F1"/>
            <w:vAlign w:val="center"/>
          </w:tcPr>
          <w:p w:rsidR="00FD00EE" w:rsidRDefault="00FD00EE" w:rsidP="00EC75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Ημερομηνία</w:t>
            </w:r>
          </w:p>
        </w:tc>
        <w:tc>
          <w:tcPr>
            <w:tcW w:w="721" w:type="dxa"/>
            <w:tcBorders>
              <w:top w:val="single" w:sz="4" w:space="0" w:color="auto"/>
              <w:left w:val="single" w:sz="4" w:space="0" w:color="auto"/>
              <w:bottom w:val="single" w:sz="4" w:space="0" w:color="auto"/>
              <w:right w:val="single" w:sz="4" w:space="0" w:color="auto"/>
            </w:tcBorders>
            <w:shd w:val="clear" w:color="auto" w:fill="DBE5F1"/>
            <w:vAlign w:val="center"/>
          </w:tcPr>
          <w:p w:rsidR="00FD00EE" w:rsidRPr="00AF1413" w:rsidRDefault="00FD00EE" w:rsidP="00EC75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Ώρα</w:t>
            </w:r>
          </w:p>
        </w:tc>
      </w:tr>
      <w:tr w:rsidR="000E6EB4" w:rsidRPr="00A060CA" w:rsidTr="00E85C6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r w:rsidRPr="008D4A2F">
              <w:rPr>
                <w:rFonts w:cstheme="minorHAnsi"/>
              </w:rPr>
              <w:t>Καραβασίλης Ιωάννης</w:t>
            </w:r>
          </w:p>
          <w:p w:rsidR="000E6EB4" w:rsidRDefault="000E6EB4" w:rsidP="000E6EB4">
            <w:pPr>
              <w:spacing w:after="0" w:line="240" w:lineRule="auto"/>
              <w:rPr>
                <w:rFonts w:cstheme="minorHAnsi"/>
              </w:rPr>
            </w:pPr>
            <w:proofErr w:type="spellStart"/>
            <w:r w:rsidRPr="008D4A2F">
              <w:rPr>
                <w:rFonts w:cstheme="minorHAnsi"/>
              </w:rPr>
              <w:t>Φραγκίδης</w:t>
            </w:r>
            <w:proofErr w:type="spellEnd"/>
            <w:r w:rsidRPr="008D4A2F">
              <w:rPr>
                <w:rFonts w:cstheme="minorHAnsi"/>
              </w:rPr>
              <w:t xml:space="preserve"> </w:t>
            </w:r>
            <w:proofErr w:type="spellStart"/>
            <w:r w:rsidRPr="008D4A2F">
              <w:rPr>
                <w:rFonts w:cstheme="minorHAnsi"/>
              </w:rPr>
              <w:t>Γαρύφαλλος</w:t>
            </w:r>
            <w:proofErr w:type="spellEnd"/>
          </w:p>
          <w:p w:rsidR="000E6EB4" w:rsidRPr="00A060CA" w:rsidRDefault="000E6EB4" w:rsidP="000E6EB4">
            <w:pPr>
              <w:spacing w:after="0" w:line="240" w:lineRule="auto"/>
              <w:rPr>
                <w:rFonts w:cstheme="minorHAnsi"/>
              </w:rPr>
            </w:pPr>
            <w:r>
              <w:rPr>
                <w:rFonts w:cstheme="minorHAnsi"/>
              </w:rPr>
              <w:t>Μαλκογιάννη Ιωάννα</w:t>
            </w:r>
            <w:r w:rsidRPr="008D4A2F">
              <w:rPr>
                <w:rFonts w:cstheme="minorHAnsi"/>
              </w:rPr>
              <w:t xml:space="preserve">  </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proofErr w:type="spellStart"/>
            <w:r>
              <w:rPr>
                <w:rFonts w:cstheme="minorHAnsi"/>
              </w:rPr>
              <w:t>Κριθάρα</w:t>
            </w:r>
            <w:proofErr w:type="spellEnd"/>
            <w:r>
              <w:rPr>
                <w:rFonts w:cstheme="minorHAnsi"/>
              </w:rPr>
              <w:t xml:space="preserve"> Μαρία</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Η συμβολή του διοικητικού έργου των διευθυντών στην αποτελεσματική εφαρμογή του συστήματος αξιολόγησης των εκπαιδευτικών στην πρωτοβάθμια εκπαίδευση.</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5</w:t>
            </w:r>
            <w:r w:rsidRPr="00A060CA">
              <w:rPr>
                <w:rFonts w:cstheme="minorHAnsi"/>
              </w:rPr>
              <w:t>:00</w:t>
            </w:r>
          </w:p>
        </w:tc>
      </w:tr>
      <w:tr w:rsidR="000E6EB4" w:rsidRPr="00A060CA" w:rsidTr="008D4A2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proofErr w:type="spellStart"/>
            <w:r>
              <w:rPr>
                <w:rFonts w:cstheme="minorHAnsi"/>
              </w:rPr>
              <w:t>Φραγκίδης</w:t>
            </w:r>
            <w:proofErr w:type="spellEnd"/>
            <w:r>
              <w:rPr>
                <w:rFonts w:cstheme="minorHAnsi"/>
              </w:rPr>
              <w:t xml:space="preserve"> </w:t>
            </w:r>
            <w:proofErr w:type="spellStart"/>
            <w:r>
              <w:rPr>
                <w:rFonts w:cstheme="minorHAnsi"/>
              </w:rPr>
              <w:t>Γαρύφαλλος</w:t>
            </w:r>
            <w:proofErr w:type="spellEnd"/>
          </w:p>
          <w:p w:rsidR="000E6EB4" w:rsidRDefault="000E6EB4" w:rsidP="000E6EB4">
            <w:pPr>
              <w:spacing w:after="0" w:line="240" w:lineRule="auto"/>
              <w:rPr>
                <w:rFonts w:cstheme="minorHAnsi"/>
              </w:rPr>
            </w:pPr>
            <w:r>
              <w:rPr>
                <w:rFonts w:cstheme="minorHAnsi"/>
              </w:rPr>
              <w:t>Μαλκογιάννη Ιωάννα</w:t>
            </w:r>
          </w:p>
          <w:p w:rsidR="000E6EB4" w:rsidRPr="00A060CA" w:rsidRDefault="000E6EB4" w:rsidP="000E6EB4">
            <w:pPr>
              <w:spacing w:after="0" w:line="240" w:lineRule="auto"/>
              <w:rPr>
                <w:rFonts w:cstheme="minorHAnsi"/>
              </w:rPr>
            </w:pPr>
            <w:r>
              <w:rPr>
                <w:rFonts w:cstheme="minorHAnsi"/>
              </w:rPr>
              <w:t>Καραβασίλης Ιωάννης</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r>
              <w:rPr>
                <w:rFonts w:cstheme="minorHAnsi"/>
              </w:rPr>
              <w:t>Μπέκας Στέργιος</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Η εφαρμογή της τεχνητής νοημοσύνης ώς στρατηγικό εργαλείο στη λειτουργία της Δημόσιας Διοίκησης: Διερεύνηση των αντιλήψεων των υπαλλήλων του δημόσιου τομέα.»</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5</w:t>
            </w:r>
            <w:r w:rsidRPr="00A060CA">
              <w:rPr>
                <w:rFonts w:cstheme="minorHAnsi"/>
              </w:rPr>
              <w:t>:20</w:t>
            </w:r>
          </w:p>
        </w:tc>
      </w:tr>
      <w:tr w:rsidR="000E6EB4" w:rsidRPr="00A060CA" w:rsidTr="008D4A2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r>
              <w:rPr>
                <w:rFonts w:cstheme="minorHAnsi"/>
              </w:rPr>
              <w:t>Φραγκίδης Γαρύφαλλος</w:t>
            </w:r>
          </w:p>
          <w:p w:rsidR="000E6EB4" w:rsidRPr="00A060CA" w:rsidRDefault="000E6EB4" w:rsidP="000E6EB4">
            <w:pPr>
              <w:spacing w:after="0" w:line="240" w:lineRule="auto"/>
              <w:rPr>
                <w:rFonts w:cstheme="minorHAnsi"/>
              </w:rPr>
            </w:pPr>
            <w:r w:rsidRPr="000E6EB4">
              <w:rPr>
                <w:rFonts w:cstheme="minorHAnsi"/>
              </w:rPr>
              <w:t>Μαλκογιάννη Ιωάννα</w:t>
            </w:r>
            <w:r>
              <w:rPr>
                <w:rFonts w:cstheme="minorHAnsi"/>
              </w:rPr>
              <w:t xml:space="preserve"> Καραβασίλης Ιωάννης</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r>
              <w:rPr>
                <w:rFonts w:cstheme="minorHAnsi"/>
              </w:rPr>
              <w:t>Σιδηροπούλου Ελένη</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Ψηφιακή εκπαιδευτική επάρκεια και επιμόρφωση εκπαιδευτικών μαθηματικών στη χρήση ΤΠΕ: Μελέτη περίπτωσης σχολικών μονάδων εκπαίδευσης του Νομού Πιερίας.</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5</w:t>
            </w:r>
            <w:r w:rsidRPr="00A060CA">
              <w:rPr>
                <w:rFonts w:cstheme="minorHAnsi"/>
              </w:rPr>
              <w:t>:40</w:t>
            </w:r>
          </w:p>
        </w:tc>
      </w:tr>
      <w:tr w:rsidR="000E6EB4" w:rsidRPr="00A060CA" w:rsidTr="008D4A2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r>
              <w:rPr>
                <w:rFonts w:cstheme="minorHAnsi"/>
              </w:rPr>
              <w:t>Φραγκίδης Γαρύφαλλος</w:t>
            </w:r>
          </w:p>
          <w:p w:rsidR="000E6EB4" w:rsidRPr="00A060CA" w:rsidRDefault="000E6EB4" w:rsidP="000E6EB4">
            <w:pPr>
              <w:spacing w:after="0" w:line="240" w:lineRule="auto"/>
              <w:rPr>
                <w:rFonts w:cstheme="minorHAnsi"/>
              </w:rPr>
            </w:pPr>
            <w:r w:rsidRPr="000E6EB4">
              <w:rPr>
                <w:rFonts w:cstheme="minorHAnsi"/>
              </w:rPr>
              <w:t xml:space="preserve">Μαλκογιάννη Ιωάννα </w:t>
            </w:r>
            <w:r>
              <w:rPr>
                <w:rFonts w:cstheme="minorHAnsi"/>
              </w:rPr>
              <w:t>Καραβασίλης Ιωάννης</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r>
              <w:rPr>
                <w:rFonts w:cstheme="minorHAnsi"/>
              </w:rPr>
              <w:t>Δούλου Φωτεινή</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Μέτρηση αποδοχής εφαρμογών τεχνητής νοημοσύνης στο Δημόσιο Τομέα.</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6</w:t>
            </w:r>
            <w:r w:rsidRPr="00A060CA">
              <w:rPr>
                <w:rFonts w:cstheme="minorHAnsi"/>
              </w:rPr>
              <w:t>:00</w:t>
            </w:r>
          </w:p>
        </w:tc>
      </w:tr>
      <w:tr w:rsidR="000E6EB4" w:rsidRPr="00A060CA" w:rsidTr="008D4A2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r>
              <w:rPr>
                <w:rFonts w:cstheme="minorHAnsi"/>
              </w:rPr>
              <w:t>Φραγκίδης Γαρύφαλλος</w:t>
            </w:r>
          </w:p>
          <w:p w:rsidR="000E6EB4" w:rsidRDefault="000E6EB4" w:rsidP="000E6EB4">
            <w:pPr>
              <w:spacing w:after="0" w:line="240" w:lineRule="auto"/>
              <w:rPr>
                <w:rFonts w:cstheme="minorHAnsi"/>
              </w:rPr>
            </w:pPr>
            <w:r>
              <w:rPr>
                <w:rFonts w:cstheme="minorHAnsi"/>
              </w:rPr>
              <w:t xml:space="preserve">Καραβασίλης Γεώργιος </w:t>
            </w:r>
          </w:p>
          <w:p w:rsidR="000E6EB4" w:rsidRPr="00A060CA" w:rsidRDefault="00B47320" w:rsidP="000E6EB4">
            <w:pPr>
              <w:spacing w:after="0" w:line="240" w:lineRule="auto"/>
              <w:rPr>
                <w:rFonts w:cstheme="minorHAnsi"/>
              </w:rPr>
            </w:pPr>
            <w:r w:rsidRPr="00B47320">
              <w:rPr>
                <w:rFonts w:cstheme="minorHAnsi"/>
              </w:rPr>
              <w:t>Μαλκογιάννη Ιωάννα</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r>
              <w:rPr>
                <w:rFonts w:cstheme="minorHAnsi"/>
              </w:rPr>
              <w:t xml:space="preserve">Δραγουδάκη Δάφνη </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«Η επίδραση της ψηφιακής διακυβέρνησης και του ρόλου της ηγεσίας στη βελτίωση της αποδοτικότητας των δημόσιων υπηρεσιών: Μια εμπειρική μελέτη στη Δ.ΥΠ.Α.»</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6</w:t>
            </w:r>
            <w:r w:rsidRPr="00A060CA">
              <w:rPr>
                <w:rFonts w:cstheme="minorHAnsi"/>
              </w:rPr>
              <w:t>:</w:t>
            </w:r>
            <w:r>
              <w:rPr>
                <w:rFonts w:cstheme="minorHAnsi"/>
              </w:rPr>
              <w:t>2</w:t>
            </w:r>
            <w:r w:rsidRPr="00A060CA">
              <w:rPr>
                <w:rFonts w:cstheme="minorHAnsi"/>
              </w:rPr>
              <w:t>0</w:t>
            </w:r>
          </w:p>
        </w:tc>
      </w:tr>
      <w:tr w:rsidR="000E6EB4" w:rsidRPr="00A060CA" w:rsidTr="008D4A2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r>
              <w:rPr>
                <w:rFonts w:cstheme="minorHAnsi"/>
              </w:rPr>
              <w:t>Φραγκίδης Γαρύφαλλος</w:t>
            </w:r>
          </w:p>
          <w:p w:rsidR="000E6EB4" w:rsidRDefault="000E6EB4" w:rsidP="000E6EB4">
            <w:pPr>
              <w:spacing w:after="0" w:line="240" w:lineRule="auto"/>
              <w:rPr>
                <w:rFonts w:cstheme="minorHAnsi"/>
              </w:rPr>
            </w:pPr>
            <w:r>
              <w:rPr>
                <w:rFonts w:cstheme="minorHAnsi"/>
              </w:rPr>
              <w:t xml:space="preserve">Καραβασίλης Γεώργιος </w:t>
            </w:r>
          </w:p>
          <w:p w:rsidR="000E6EB4" w:rsidRPr="00A060CA" w:rsidRDefault="00B47320" w:rsidP="000E6EB4">
            <w:pPr>
              <w:spacing w:after="0" w:line="240" w:lineRule="auto"/>
              <w:rPr>
                <w:rFonts w:cstheme="minorHAnsi"/>
              </w:rPr>
            </w:pPr>
            <w:r w:rsidRPr="00B47320">
              <w:rPr>
                <w:rFonts w:cstheme="minorHAnsi"/>
              </w:rPr>
              <w:t>Μαλκογιάννη Ιωάννα</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r>
              <w:rPr>
                <w:rFonts w:cstheme="minorHAnsi"/>
              </w:rPr>
              <w:t>Τσίρκα Παναγιώτα</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Τεχνητή Νοημοσύνη στην Ψηφιακή Δημόσια Διοίκηση: Ευκαιρίες, Κίνδυνοι και Νομικά Όρια</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6</w:t>
            </w:r>
            <w:r w:rsidRPr="00A060CA">
              <w:rPr>
                <w:rFonts w:cstheme="minorHAnsi"/>
              </w:rPr>
              <w:t>:</w:t>
            </w:r>
            <w:r>
              <w:rPr>
                <w:rFonts w:cstheme="minorHAnsi"/>
              </w:rPr>
              <w:t>4</w:t>
            </w:r>
            <w:r w:rsidRPr="00A060CA">
              <w:rPr>
                <w:rFonts w:cstheme="minorHAnsi"/>
              </w:rPr>
              <w:t>0</w:t>
            </w:r>
          </w:p>
        </w:tc>
      </w:tr>
      <w:tr w:rsidR="000E6EB4" w:rsidRPr="00A060CA" w:rsidTr="008D4A2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r>
              <w:rPr>
                <w:rFonts w:cstheme="minorHAnsi"/>
              </w:rPr>
              <w:t>Φραγκίδης Γαρύφαλλος</w:t>
            </w:r>
          </w:p>
          <w:p w:rsidR="000E6EB4" w:rsidRDefault="000E6EB4" w:rsidP="000E6EB4">
            <w:pPr>
              <w:spacing w:after="0" w:line="240" w:lineRule="auto"/>
              <w:rPr>
                <w:rFonts w:cstheme="minorHAnsi"/>
              </w:rPr>
            </w:pPr>
            <w:r>
              <w:rPr>
                <w:rFonts w:cstheme="minorHAnsi"/>
              </w:rPr>
              <w:t xml:space="preserve">Καραβασίλης Γεώργιος </w:t>
            </w:r>
          </w:p>
          <w:p w:rsidR="000E6EB4" w:rsidRPr="00A060CA" w:rsidRDefault="00B47320" w:rsidP="000E6EB4">
            <w:pPr>
              <w:spacing w:after="0" w:line="240" w:lineRule="auto"/>
              <w:rPr>
                <w:rFonts w:cstheme="minorHAnsi"/>
              </w:rPr>
            </w:pPr>
            <w:r w:rsidRPr="00B47320">
              <w:rPr>
                <w:rFonts w:cstheme="minorHAnsi"/>
              </w:rPr>
              <w:t>Μαλκογιάννη Ιωάννα</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r>
              <w:rPr>
                <w:rFonts w:cstheme="minorHAnsi"/>
              </w:rPr>
              <w:t>Χατζή  Αικατερίνη</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Ψηφιακός Μετασχηματισμός στα Διαγνωστικά Κέντρα: Επιπτώσεις στην Υγειονομική Αποδοτικότητα</w:t>
            </w:r>
            <w:r>
              <w:rPr>
                <w:rFonts w:ascii="Trebuchet MS" w:hAnsi="Trebuchet MS" w:cs="Arial"/>
              </w:rPr>
              <w:br/>
              <w:t>και την Ικανοποίηση των Πολιτών</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7</w:t>
            </w:r>
            <w:r w:rsidRPr="00A060CA">
              <w:rPr>
                <w:rFonts w:cstheme="minorHAnsi"/>
              </w:rPr>
              <w:t>:00</w:t>
            </w:r>
          </w:p>
        </w:tc>
      </w:tr>
      <w:tr w:rsidR="000E6EB4" w:rsidRPr="00A060CA" w:rsidTr="008D4A2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r w:rsidRPr="008D4A2F">
              <w:rPr>
                <w:rFonts w:cstheme="minorHAnsi"/>
              </w:rPr>
              <w:lastRenderedPageBreak/>
              <w:t>Καραβασίλης Γεώργιος Φραγκίδης Γαρύφαλλος</w:t>
            </w:r>
          </w:p>
          <w:p w:rsidR="000E6EB4" w:rsidRPr="00A060CA" w:rsidRDefault="00B47320" w:rsidP="000E6EB4">
            <w:pPr>
              <w:spacing w:after="0" w:line="240" w:lineRule="auto"/>
              <w:rPr>
                <w:rFonts w:cstheme="minorHAnsi"/>
              </w:rPr>
            </w:pPr>
            <w:r w:rsidRPr="00B47320">
              <w:rPr>
                <w:rFonts w:cstheme="minorHAnsi"/>
              </w:rPr>
              <w:t>Μαλκογιάννη Ιωάννα</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r>
              <w:rPr>
                <w:rFonts w:cstheme="minorHAnsi"/>
              </w:rPr>
              <w:t>Σαρρή Γαβριέλα</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«Αποτελεσματικότητα και Εργασιακή Ικανοποίηση της Τηλεργασίας (ή εξ Αποστάσεως Εργασίας) στον Δημόσιο Τομέα και Ιδιωτικό Τομέα στην Ελλάδα»</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7</w:t>
            </w:r>
            <w:r w:rsidRPr="00A060CA">
              <w:rPr>
                <w:rFonts w:cstheme="minorHAnsi"/>
              </w:rPr>
              <w:t>:</w:t>
            </w:r>
            <w:r>
              <w:rPr>
                <w:rFonts w:cstheme="minorHAnsi"/>
              </w:rPr>
              <w:t>2</w:t>
            </w:r>
            <w:r w:rsidRPr="00A060CA">
              <w:rPr>
                <w:rFonts w:cstheme="minorHAnsi"/>
              </w:rPr>
              <w:t>0</w:t>
            </w:r>
          </w:p>
        </w:tc>
      </w:tr>
      <w:tr w:rsidR="000E6EB4" w:rsidRPr="00A060CA" w:rsidTr="008D4A2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r w:rsidRPr="008D4A2F">
              <w:rPr>
                <w:rFonts w:cstheme="minorHAnsi"/>
              </w:rPr>
              <w:t>Καραβασίλης Γεώργιος Φραγκίδης Γαρύφαλλος</w:t>
            </w:r>
          </w:p>
          <w:p w:rsidR="000E6EB4" w:rsidRPr="00A060CA" w:rsidRDefault="00B47320" w:rsidP="000E6EB4">
            <w:pPr>
              <w:spacing w:after="0" w:line="240" w:lineRule="auto"/>
              <w:rPr>
                <w:rFonts w:cstheme="minorHAnsi"/>
              </w:rPr>
            </w:pPr>
            <w:r w:rsidRPr="00B47320">
              <w:rPr>
                <w:rFonts w:cstheme="minorHAnsi"/>
              </w:rPr>
              <w:t>Μαλκογιάννη Ιωάννα</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r>
              <w:rPr>
                <w:rFonts w:cstheme="minorHAnsi"/>
              </w:rPr>
              <w:t>Τουμπούλη Όλγα</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 xml:space="preserve">  Εργασιακό άγχος και εργασιακή ικανοποίηση  των δημοτικών υπαλλήλων.</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17:40</w:t>
            </w:r>
          </w:p>
        </w:tc>
      </w:tr>
      <w:tr w:rsidR="000E6EB4" w:rsidRPr="00A060CA" w:rsidTr="008D4A2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pPr>
            <w:r>
              <w:rPr>
                <w:rFonts w:cstheme="minorHAnsi"/>
              </w:rPr>
              <w:t>Κοτζαϊβάζογλου Ιορδάνης</w:t>
            </w:r>
          </w:p>
          <w:p w:rsidR="000E6EB4" w:rsidRPr="008D4A2F" w:rsidRDefault="000E6EB4" w:rsidP="000E6EB4">
            <w:pPr>
              <w:spacing w:after="0" w:line="240" w:lineRule="auto"/>
              <w:rPr>
                <w:rFonts w:cstheme="minorHAnsi"/>
              </w:rPr>
            </w:pPr>
            <w:r w:rsidRPr="008D4A2F">
              <w:rPr>
                <w:rFonts w:cstheme="minorHAnsi"/>
              </w:rPr>
              <w:t xml:space="preserve">Καραβασίλης Γεώργιος </w:t>
            </w:r>
          </w:p>
          <w:p w:rsidR="000E6EB4" w:rsidRDefault="00B47320" w:rsidP="000E6EB4">
            <w:pPr>
              <w:spacing w:after="0" w:line="240" w:lineRule="auto"/>
              <w:rPr>
                <w:rFonts w:cstheme="minorHAnsi"/>
              </w:rPr>
            </w:pPr>
            <w:r w:rsidRPr="00B47320">
              <w:rPr>
                <w:rFonts w:cstheme="minorHAnsi"/>
              </w:rPr>
              <w:t>Μαλκογιάννη Ιωάννα</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r>
              <w:rPr>
                <w:rFonts w:cstheme="minorHAnsi"/>
              </w:rPr>
              <w:t>Γεωργοπούλου Διονυσία</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Επικοινωνία και συγκρούσεις στη δημόσια διοίκηση, η περίπτωση των δικαστηρίων Αθηνών.</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8</w:t>
            </w:r>
            <w:r w:rsidRPr="00A060CA">
              <w:rPr>
                <w:rFonts w:cstheme="minorHAnsi"/>
              </w:rPr>
              <w:t>:</w:t>
            </w:r>
            <w:r>
              <w:rPr>
                <w:rFonts w:cstheme="minorHAnsi"/>
              </w:rPr>
              <w:t>0</w:t>
            </w:r>
            <w:r w:rsidRPr="00A060CA">
              <w:rPr>
                <w:rFonts w:cstheme="minorHAnsi"/>
              </w:rPr>
              <w:t>0</w:t>
            </w:r>
          </w:p>
        </w:tc>
      </w:tr>
      <w:tr w:rsidR="000E6EB4" w:rsidRPr="00A060CA" w:rsidTr="008D4A2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pPr>
            <w:r>
              <w:rPr>
                <w:rFonts w:cstheme="minorHAnsi"/>
              </w:rPr>
              <w:t>Κοτζαϊβάζογλου Ιορδάνης</w:t>
            </w:r>
          </w:p>
          <w:p w:rsidR="000E6EB4" w:rsidRPr="008D4A2F" w:rsidRDefault="000E6EB4" w:rsidP="000E6EB4">
            <w:pPr>
              <w:spacing w:after="0" w:line="240" w:lineRule="auto"/>
              <w:rPr>
                <w:rFonts w:cstheme="minorHAnsi"/>
              </w:rPr>
            </w:pPr>
            <w:r w:rsidRPr="008D4A2F">
              <w:rPr>
                <w:rFonts w:cstheme="minorHAnsi"/>
              </w:rPr>
              <w:t xml:space="preserve">Καραβασίλης Γεώργιος </w:t>
            </w:r>
          </w:p>
          <w:p w:rsidR="000E6EB4" w:rsidRDefault="00B47320" w:rsidP="000E6EB4">
            <w:pPr>
              <w:spacing w:after="0" w:line="240" w:lineRule="auto"/>
              <w:rPr>
                <w:rFonts w:cstheme="minorHAnsi"/>
              </w:rPr>
            </w:pPr>
            <w:r w:rsidRPr="00B47320">
              <w:rPr>
                <w:rFonts w:cstheme="minorHAnsi"/>
              </w:rPr>
              <w:t>Μαλκογιάννη Ιωάννα</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r>
              <w:rPr>
                <w:rFonts w:cstheme="minorHAnsi"/>
              </w:rPr>
              <w:t>Δημητρίου Χριστίνα</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Η συμβολή της νοσηλευτικής διοίκησης στην παροχή υψηλής ποιότητας υπηρεσιών υγείας.</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8:2</w:t>
            </w:r>
            <w:r w:rsidRPr="00A060CA">
              <w:rPr>
                <w:rFonts w:cstheme="minorHAnsi"/>
              </w:rPr>
              <w:t>0</w:t>
            </w:r>
          </w:p>
        </w:tc>
      </w:tr>
      <w:tr w:rsidR="000E6EB4" w:rsidRPr="00A060CA" w:rsidTr="008D4A2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pPr>
            <w:r>
              <w:rPr>
                <w:rFonts w:cstheme="minorHAnsi"/>
              </w:rPr>
              <w:t>Κοτζαϊβάζογλου Ιορδάνης</w:t>
            </w:r>
          </w:p>
          <w:p w:rsidR="000E6EB4" w:rsidRPr="008D4A2F" w:rsidRDefault="000E6EB4" w:rsidP="000E6EB4">
            <w:pPr>
              <w:spacing w:after="0" w:line="240" w:lineRule="auto"/>
              <w:rPr>
                <w:rFonts w:cstheme="minorHAnsi"/>
              </w:rPr>
            </w:pPr>
            <w:r w:rsidRPr="008D4A2F">
              <w:rPr>
                <w:rFonts w:cstheme="minorHAnsi"/>
              </w:rPr>
              <w:t xml:space="preserve">Καραβασίλης Γεώργιος </w:t>
            </w:r>
          </w:p>
          <w:p w:rsidR="000E6EB4" w:rsidRDefault="007815EA" w:rsidP="000E6EB4">
            <w:pPr>
              <w:spacing w:after="0" w:line="240" w:lineRule="auto"/>
              <w:rPr>
                <w:rFonts w:cstheme="minorHAnsi"/>
              </w:rPr>
            </w:pPr>
            <w:r>
              <w:rPr>
                <w:rFonts w:cstheme="minorHAnsi"/>
              </w:rPr>
              <w:t>Γαλάνης Στέργιος</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r>
              <w:rPr>
                <w:rFonts w:cstheme="minorHAnsi"/>
              </w:rPr>
              <w:t xml:space="preserve">Παλιοτζήκα Ευθυμία </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 xml:space="preserve">Το φαινόμενο της επαγγελματικής εξουθένωσης στην εκπαίδευση. Η μελέτη περίπτωσης των εκπαιδευτικών στη περιφέρεια Θεσσαλίας </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8</w:t>
            </w:r>
            <w:r w:rsidRPr="00A060CA">
              <w:rPr>
                <w:rFonts w:cstheme="minorHAnsi"/>
              </w:rPr>
              <w:t>:</w:t>
            </w:r>
            <w:r>
              <w:rPr>
                <w:rFonts w:cstheme="minorHAnsi"/>
              </w:rPr>
              <w:t>4</w:t>
            </w:r>
            <w:r w:rsidRPr="00A060CA">
              <w:rPr>
                <w:rFonts w:cstheme="minorHAnsi"/>
              </w:rPr>
              <w:t>0</w:t>
            </w:r>
          </w:p>
        </w:tc>
      </w:tr>
      <w:tr w:rsidR="000E6EB4" w:rsidRPr="00A060CA" w:rsidTr="00392DD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pPr>
            <w:r>
              <w:rPr>
                <w:rFonts w:cstheme="minorHAnsi"/>
              </w:rPr>
              <w:t>Κοτζαϊβάζογλου Ιορδάνης</w:t>
            </w:r>
          </w:p>
          <w:p w:rsidR="000E6EB4" w:rsidRDefault="000E6EB4" w:rsidP="000E6EB4">
            <w:pPr>
              <w:spacing w:after="0" w:line="240" w:lineRule="auto"/>
              <w:rPr>
                <w:rFonts w:cstheme="minorHAnsi"/>
              </w:rPr>
            </w:pPr>
            <w:r>
              <w:rPr>
                <w:rFonts w:cstheme="minorHAnsi"/>
              </w:rPr>
              <w:t xml:space="preserve">Κεχρής Ευάγγελος </w:t>
            </w:r>
          </w:p>
          <w:p w:rsidR="000E6EB4" w:rsidRDefault="007815EA" w:rsidP="000E6EB4">
            <w:pPr>
              <w:spacing w:after="0" w:line="240" w:lineRule="auto"/>
              <w:rPr>
                <w:rFonts w:cstheme="minorHAnsi"/>
              </w:rPr>
            </w:pPr>
            <w:r w:rsidRPr="007815EA">
              <w:rPr>
                <w:rFonts w:cstheme="minorHAnsi"/>
              </w:rPr>
              <w:t>Γαλάνης Στέργιος</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r>
              <w:rPr>
                <w:rFonts w:cstheme="minorHAnsi"/>
              </w:rPr>
              <w:t>Βεντούλης Χρήστος</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Προτάσεις και μελέτη για την Δημιουργία ενός  διαλειτουργικού και ολοκληρωμένου Ηλεκτρονικού Φακέλου Υγείας (ΗΦΥ), με στόχο την παρακολούθηση της πορείας του ασθενούς σε πραγματικό χρόνο, τη βελτίωση της επικοινωνίας μεταξύ των φορέων υγείας (ΕΚΑΒ, ΤΕΠ, ΝΟΣΟΚΟΜΕΙΑ), και την αποτελεσματικότερη αξιοποίηση του ΑΜΚΑ.</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9</w:t>
            </w:r>
            <w:r w:rsidRPr="00A060CA">
              <w:rPr>
                <w:rFonts w:cstheme="minorHAnsi"/>
              </w:rPr>
              <w:t>:</w:t>
            </w:r>
            <w:r>
              <w:rPr>
                <w:rFonts w:cstheme="minorHAnsi"/>
              </w:rPr>
              <w:t>0</w:t>
            </w:r>
            <w:r w:rsidRPr="00A060CA">
              <w:rPr>
                <w:rFonts w:cstheme="minorHAnsi"/>
              </w:rPr>
              <w:t>0</w:t>
            </w:r>
          </w:p>
        </w:tc>
      </w:tr>
      <w:tr w:rsidR="000E6EB4" w:rsidRPr="00A060CA" w:rsidTr="00392DDF">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pPr>
            <w:r>
              <w:rPr>
                <w:rFonts w:cstheme="minorHAnsi"/>
              </w:rPr>
              <w:t>Κοτζαϊβάζογλου Ιορδάνης</w:t>
            </w:r>
          </w:p>
          <w:p w:rsidR="000E6EB4" w:rsidRDefault="000E6EB4" w:rsidP="000E6EB4">
            <w:pPr>
              <w:spacing w:after="0" w:line="240" w:lineRule="auto"/>
              <w:rPr>
                <w:rFonts w:cstheme="minorHAnsi"/>
              </w:rPr>
            </w:pPr>
            <w:r>
              <w:rPr>
                <w:rFonts w:cstheme="minorHAnsi"/>
              </w:rPr>
              <w:t xml:space="preserve">Κεχρής Ευάγγελος </w:t>
            </w:r>
          </w:p>
          <w:p w:rsidR="000E6EB4" w:rsidRDefault="007815EA" w:rsidP="000E6EB4">
            <w:pPr>
              <w:spacing w:after="0" w:line="240" w:lineRule="auto"/>
              <w:rPr>
                <w:rFonts w:cstheme="minorHAnsi"/>
              </w:rPr>
            </w:pPr>
            <w:r w:rsidRPr="007815EA">
              <w:rPr>
                <w:rFonts w:cstheme="minorHAnsi"/>
              </w:rPr>
              <w:t>Γαλάνης Στέργιος</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r>
              <w:rPr>
                <w:rFonts w:cstheme="minorHAnsi"/>
              </w:rPr>
              <w:t xml:space="preserve">Βλάχου Βασιλική </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Η επικοινωνιακή στρατηγική της Ανεξάρτητης Αρχής Δημοσίων Εσόδων (ΑΑΔΕ) και η αντίληψη των πολιτών γι’ αυτήν.</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9</w:t>
            </w:r>
            <w:r w:rsidRPr="00A060CA">
              <w:rPr>
                <w:rFonts w:cstheme="minorHAnsi"/>
              </w:rPr>
              <w:t>:</w:t>
            </w:r>
            <w:r>
              <w:rPr>
                <w:rFonts w:cstheme="minorHAnsi"/>
              </w:rPr>
              <w:t>2</w:t>
            </w:r>
            <w:r w:rsidRPr="00A060CA">
              <w:rPr>
                <w:rFonts w:cstheme="minorHAnsi"/>
              </w:rPr>
              <w:t>0</w:t>
            </w:r>
          </w:p>
        </w:tc>
      </w:tr>
      <w:tr w:rsidR="000E6EB4" w:rsidRPr="00A060CA" w:rsidTr="004C5775">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pPr>
            <w:r>
              <w:rPr>
                <w:rFonts w:cstheme="minorHAnsi"/>
              </w:rPr>
              <w:t>Κοτζαϊβάζογλου Ιορδάνης</w:t>
            </w:r>
          </w:p>
          <w:p w:rsidR="000E6EB4" w:rsidRDefault="000E6EB4" w:rsidP="000E6EB4">
            <w:pPr>
              <w:spacing w:after="0" w:line="240" w:lineRule="auto"/>
              <w:rPr>
                <w:rFonts w:cstheme="minorHAnsi"/>
              </w:rPr>
            </w:pPr>
            <w:r>
              <w:rPr>
                <w:rFonts w:cstheme="minorHAnsi"/>
              </w:rPr>
              <w:t xml:space="preserve">Κεχρής Ευάγγελος </w:t>
            </w:r>
          </w:p>
          <w:p w:rsidR="000E6EB4" w:rsidRDefault="007815EA" w:rsidP="000E6EB4">
            <w:pPr>
              <w:spacing w:after="0" w:line="240" w:lineRule="auto"/>
              <w:rPr>
                <w:rFonts w:cstheme="minorHAnsi"/>
              </w:rPr>
            </w:pPr>
            <w:r w:rsidRPr="007815EA">
              <w:rPr>
                <w:rFonts w:cstheme="minorHAnsi"/>
              </w:rPr>
              <w:t>Γαλάνης Στέργιος</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r>
              <w:rPr>
                <w:rFonts w:cstheme="minorHAnsi"/>
              </w:rPr>
              <w:t>Σπάχος Βασίλειος</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«Ο ΡΟΛΟΣ ΤΟΥ ΕΡΓΑΣΙΑΚΟΥ ΠΕΡΙΒΑΛΛΟΝΤΟΣ ΣΤΟ ΦΑΙΝΟΜΕΝΟ ΤΟΥ ΕΡΓΑΣΙΑΚΟΥ ΕΚΦΟΒΙΣΜΟΥ (MOBBING)»</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sidRPr="00A060CA">
              <w:rPr>
                <w:rFonts w:cstheme="minorHAnsi"/>
              </w:rPr>
              <w:t>1</w:t>
            </w:r>
            <w:r>
              <w:rPr>
                <w:rFonts w:cstheme="minorHAnsi"/>
              </w:rPr>
              <w:t>9</w:t>
            </w:r>
            <w:r w:rsidRPr="00A060CA">
              <w:rPr>
                <w:rFonts w:cstheme="minorHAnsi"/>
              </w:rPr>
              <w:t>:</w:t>
            </w:r>
            <w:r>
              <w:rPr>
                <w:rFonts w:cstheme="minorHAnsi"/>
              </w:rPr>
              <w:t>4</w:t>
            </w:r>
            <w:r w:rsidRPr="00A060CA">
              <w:rPr>
                <w:rFonts w:cstheme="minorHAnsi"/>
              </w:rPr>
              <w:t>0</w:t>
            </w:r>
          </w:p>
        </w:tc>
      </w:tr>
      <w:tr w:rsidR="000E6EB4" w:rsidRPr="00A060CA" w:rsidTr="004C5775">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pPr>
            <w:r>
              <w:rPr>
                <w:rFonts w:cstheme="minorHAnsi"/>
              </w:rPr>
              <w:lastRenderedPageBreak/>
              <w:t>Κοτζαϊβάζογλου Ιορδάνης</w:t>
            </w:r>
          </w:p>
          <w:p w:rsidR="000E6EB4" w:rsidRDefault="000E6EB4" w:rsidP="000E6EB4">
            <w:pPr>
              <w:spacing w:after="0" w:line="240" w:lineRule="auto"/>
              <w:rPr>
                <w:rFonts w:cstheme="minorHAnsi"/>
              </w:rPr>
            </w:pPr>
            <w:r>
              <w:rPr>
                <w:rFonts w:cstheme="minorHAnsi"/>
              </w:rPr>
              <w:t xml:space="preserve">Κεχρής Ευάγγελος </w:t>
            </w:r>
          </w:p>
          <w:p w:rsidR="000E6EB4" w:rsidRDefault="007815EA" w:rsidP="000E6EB4">
            <w:pPr>
              <w:spacing w:after="0" w:line="240" w:lineRule="auto"/>
              <w:rPr>
                <w:rFonts w:cstheme="minorHAnsi"/>
              </w:rPr>
            </w:pPr>
            <w:r w:rsidRPr="007815EA">
              <w:rPr>
                <w:rFonts w:cstheme="minorHAnsi"/>
              </w:rPr>
              <w:t>Γαλάνης Στέργιος</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r>
              <w:rPr>
                <w:rFonts w:cstheme="minorHAnsi"/>
              </w:rPr>
              <w:t>Βαλμάς Αντώνιος</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 xml:space="preserve">Ικανοποίηση πελατών και πελατοκεντρικό σύστημα εξυπηρέτησης στις Δημόσιες Υπηρεσίες. </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20</w:t>
            </w:r>
            <w:r w:rsidRPr="00A060CA">
              <w:rPr>
                <w:rFonts w:cstheme="minorHAnsi"/>
              </w:rPr>
              <w:t>:</w:t>
            </w:r>
            <w:r>
              <w:rPr>
                <w:rFonts w:cstheme="minorHAnsi"/>
              </w:rPr>
              <w:t>0</w:t>
            </w:r>
            <w:r w:rsidRPr="00A060CA">
              <w:rPr>
                <w:rFonts w:cstheme="minorHAnsi"/>
              </w:rPr>
              <w:t>0</w:t>
            </w:r>
          </w:p>
        </w:tc>
      </w:tr>
      <w:tr w:rsidR="000E6EB4" w:rsidRPr="00A060CA" w:rsidTr="004C5775">
        <w:trPr>
          <w:trHeight w:val="510"/>
        </w:trPr>
        <w:tc>
          <w:tcPr>
            <w:tcW w:w="2660" w:type="dxa"/>
            <w:tcBorders>
              <w:top w:val="single" w:sz="4" w:space="0" w:color="auto"/>
              <w:left w:val="single" w:sz="4" w:space="0" w:color="auto"/>
              <w:bottom w:val="single" w:sz="4" w:space="0" w:color="auto"/>
              <w:right w:val="single" w:sz="4" w:space="0" w:color="auto"/>
            </w:tcBorders>
            <w:vAlign w:val="center"/>
          </w:tcPr>
          <w:p w:rsidR="000E6EB4" w:rsidRDefault="000E6EB4" w:rsidP="000E6EB4">
            <w:pPr>
              <w:spacing w:after="0" w:line="240" w:lineRule="auto"/>
              <w:rPr>
                <w:rFonts w:cstheme="minorHAnsi"/>
              </w:rPr>
            </w:pPr>
            <w:bookmarkStart w:id="0" w:name="_Hlk207053622"/>
            <w:bookmarkStart w:id="1" w:name="_Hlk207053493"/>
            <w:r>
              <w:rPr>
                <w:rFonts w:cstheme="minorHAnsi"/>
              </w:rPr>
              <w:t xml:space="preserve">Κεχρής Ευάγγελος </w:t>
            </w:r>
          </w:p>
          <w:p w:rsidR="000E6EB4" w:rsidRDefault="007815EA" w:rsidP="000E6EB4">
            <w:pPr>
              <w:spacing w:after="0" w:line="240" w:lineRule="auto"/>
              <w:rPr>
                <w:rFonts w:cstheme="minorHAnsi"/>
              </w:rPr>
            </w:pPr>
            <w:r w:rsidRPr="007815EA">
              <w:rPr>
                <w:rFonts w:cstheme="minorHAnsi"/>
              </w:rPr>
              <w:t xml:space="preserve">Γαλάνης Στέργιος </w:t>
            </w:r>
            <w:r w:rsidR="000E6EB4" w:rsidRPr="008D4A2F">
              <w:rPr>
                <w:rFonts w:cstheme="minorHAnsi"/>
              </w:rPr>
              <w:t>Κοτζαϊβάζογλου Ιορδάνης</w:t>
            </w:r>
          </w:p>
        </w:tc>
        <w:tc>
          <w:tcPr>
            <w:tcW w:w="1595" w:type="dxa"/>
            <w:tcBorders>
              <w:top w:val="single" w:sz="4" w:space="0" w:color="auto"/>
              <w:left w:val="single" w:sz="4" w:space="0" w:color="auto"/>
              <w:bottom w:val="single" w:sz="4" w:space="0" w:color="auto"/>
              <w:right w:val="single" w:sz="4" w:space="0" w:color="auto"/>
            </w:tcBorders>
            <w:vAlign w:val="center"/>
          </w:tcPr>
          <w:p w:rsidR="000E6EB4" w:rsidRPr="007A71D4" w:rsidRDefault="000E6EB4" w:rsidP="000E6EB4">
            <w:pPr>
              <w:spacing w:after="0" w:line="240" w:lineRule="auto"/>
              <w:rPr>
                <w:rFonts w:cstheme="minorHAnsi"/>
              </w:rPr>
            </w:pPr>
            <w:r>
              <w:rPr>
                <w:rFonts w:cstheme="minorHAnsi"/>
              </w:rPr>
              <w:t>Γιαννουλέλη Ευαγγελία</w:t>
            </w:r>
          </w:p>
        </w:tc>
        <w:tc>
          <w:tcPr>
            <w:tcW w:w="7786" w:type="dxa"/>
            <w:tcBorders>
              <w:top w:val="single" w:sz="4" w:space="0" w:color="auto"/>
              <w:left w:val="single" w:sz="4" w:space="0" w:color="auto"/>
              <w:bottom w:val="single" w:sz="4" w:space="0" w:color="auto"/>
              <w:right w:val="single" w:sz="4" w:space="0" w:color="auto"/>
            </w:tcBorders>
          </w:tcPr>
          <w:p w:rsidR="000E6EB4" w:rsidRDefault="000E6EB4" w:rsidP="000E6EB4">
            <w:pPr>
              <w:jc w:val="both"/>
              <w:rPr>
                <w:rFonts w:ascii="Trebuchet MS" w:hAnsi="Trebuchet MS" w:cs="Arial"/>
                <w:sz w:val="24"/>
                <w:szCs w:val="24"/>
              </w:rPr>
            </w:pPr>
            <w:r>
              <w:rPr>
                <w:rFonts w:ascii="Trebuchet MS" w:hAnsi="Trebuchet MS" w:cs="Arial"/>
              </w:rPr>
              <w:t>Ανάπτυξη Βάσης Δεδομένων για την Καταγραφή και Παρακολούθηση Αιτημάτων Χορήγησης Αδειών Διαμονής σε Πολίτες Τρίτων Χωρών</w:t>
            </w:r>
          </w:p>
        </w:tc>
        <w:tc>
          <w:tcPr>
            <w:tcW w:w="1412"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12/3/2026</w:t>
            </w:r>
          </w:p>
        </w:tc>
        <w:tc>
          <w:tcPr>
            <w:tcW w:w="721" w:type="dxa"/>
            <w:tcBorders>
              <w:top w:val="single" w:sz="4" w:space="0" w:color="auto"/>
              <w:left w:val="single" w:sz="4" w:space="0" w:color="auto"/>
              <w:bottom w:val="single" w:sz="4" w:space="0" w:color="auto"/>
              <w:right w:val="single" w:sz="4" w:space="0" w:color="auto"/>
            </w:tcBorders>
            <w:vAlign w:val="center"/>
          </w:tcPr>
          <w:p w:rsidR="000E6EB4" w:rsidRPr="00A060CA" w:rsidRDefault="000E6EB4" w:rsidP="000E6EB4">
            <w:pPr>
              <w:spacing w:after="0" w:line="240" w:lineRule="auto"/>
              <w:rPr>
                <w:rFonts w:cstheme="minorHAnsi"/>
              </w:rPr>
            </w:pPr>
            <w:r>
              <w:rPr>
                <w:rFonts w:cstheme="minorHAnsi"/>
              </w:rPr>
              <w:t>20</w:t>
            </w:r>
            <w:r w:rsidRPr="00A060CA">
              <w:rPr>
                <w:rFonts w:cstheme="minorHAnsi"/>
              </w:rPr>
              <w:t>:</w:t>
            </w:r>
            <w:r>
              <w:rPr>
                <w:rFonts w:cstheme="minorHAnsi"/>
              </w:rPr>
              <w:t>2</w:t>
            </w:r>
            <w:r w:rsidRPr="00A060CA">
              <w:rPr>
                <w:rFonts w:cstheme="minorHAnsi"/>
              </w:rPr>
              <w:t>0</w:t>
            </w:r>
          </w:p>
        </w:tc>
      </w:tr>
      <w:bookmarkEnd w:id="0"/>
      <w:bookmarkEnd w:id="1"/>
    </w:tbl>
    <w:p w:rsidR="00182BFE" w:rsidRPr="00F7746B" w:rsidRDefault="00182BFE"/>
    <w:sectPr w:rsidR="00182BFE" w:rsidRPr="00F7746B" w:rsidSect="00EE11EC">
      <w:head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322" w:rsidRDefault="000A2322">
      <w:pPr>
        <w:spacing w:line="240" w:lineRule="auto"/>
      </w:pPr>
      <w:r>
        <w:separator/>
      </w:r>
    </w:p>
  </w:endnote>
  <w:endnote w:type="continuationSeparator" w:id="1">
    <w:p w:rsidR="000A2322" w:rsidRDefault="000A23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322" w:rsidRDefault="000A2322">
      <w:pPr>
        <w:spacing w:after="0"/>
      </w:pPr>
      <w:r>
        <w:separator/>
      </w:r>
    </w:p>
  </w:footnote>
  <w:footnote w:type="continuationSeparator" w:id="1">
    <w:p w:rsidR="000A2322" w:rsidRDefault="000A232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17" w:rsidRDefault="000E6A17" w:rsidP="000E6A17">
    <w:pPr>
      <w:pStyle w:val="a4"/>
      <w:rPr>
        <w:b/>
        <w:bCs/>
        <w:sz w:val="32"/>
        <w:szCs w:val="32"/>
        <w:u w:val="single"/>
      </w:rPr>
    </w:pPr>
    <w:r>
      <w:rPr>
        <w:b/>
        <w:bCs/>
        <w:sz w:val="32"/>
        <w:szCs w:val="32"/>
        <w:u w:val="single"/>
      </w:rPr>
      <w:t>Οι παρουσιάσεις θα πραγματοποιηθούν στη</w:t>
    </w:r>
    <w:r w:rsidR="00D83241">
      <w:rPr>
        <w:b/>
        <w:bCs/>
        <w:sz w:val="32"/>
        <w:szCs w:val="32"/>
        <w:u w:val="single"/>
      </w:rPr>
      <w:t>ν</w:t>
    </w:r>
    <w:r>
      <w:rPr>
        <w:b/>
        <w:bCs/>
        <w:sz w:val="32"/>
        <w:szCs w:val="32"/>
        <w:u w:val="single"/>
      </w:rPr>
      <w:t xml:space="preserve"> ηλε</w:t>
    </w:r>
    <w:r w:rsidR="00FC71AE">
      <w:rPr>
        <w:b/>
        <w:bCs/>
        <w:sz w:val="32"/>
        <w:szCs w:val="32"/>
        <w:u w:val="single"/>
      </w:rPr>
      <w:t>κτρονική αίθουσα zoom με κωδικό</w:t>
    </w:r>
    <w:r>
      <w:rPr>
        <w:b/>
        <w:bCs/>
        <w:sz w:val="32"/>
        <w:szCs w:val="32"/>
        <w:u w:val="single"/>
      </w:rPr>
      <w:t xml:space="preserve">:  </w:t>
    </w:r>
  </w:p>
  <w:p w:rsidR="009A7CC9" w:rsidRPr="009A7CC9" w:rsidRDefault="000E6A17" w:rsidP="009A7CC9">
    <w:pPr>
      <w:pStyle w:val="a4"/>
      <w:rPr>
        <w:sz w:val="28"/>
        <w:szCs w:val="28"/>
        <w:u w:val="single"/>
      </w:rPr>
    </w:pPr>
    <w:r>
      <w:rPr>
        <w:rFonts w:ascii="Cambria" w:hAnsi="Cambria"/>
        <w:sz w:val="28"/>
        <w:szCs w:val="28"/>
      </w:rPr>
      <w:t xml:space="preserve">Αίθουσα ΖΟΟΜ: </w:t>
    </w:r>
    <w:r w:rsidR="009A7CC9" w:rsidRPr="009A7CC9">
      <w:rPr>
        <w:rFonts w:ascii="Cambria" w:hAnsi="Cambria"/>
        <w:sz w:val="28"/>
        <w:szCs w:val="28"/>
      </w:rPr>
      <w:t>92959017316</w:t>
    </w:r>
    <w:r w:rsidRPr="00D64FAF">
      <w:rPr>
        <w:rFonts w:ascii="Cambria" w:hAnsi="Cambria"/>
        <w:sz w:val="28"/>
        <w:szCs w:val="28"/>
      </w:rPr>
      <w:t> </w:t>
    </w:r>
    <w:hyperlink r:id="rId1" w:history="1">
      <w:r w:rsidR="009A7CC9" w:rsidRPr="009A7CC9">
        <w:rPr>
          <w:rStyle w:val="-"/>
          <w:sz w:val="28"/>
          <w:szCs w:val="28"/>
        </w:rPr>
        <w:t>https://zoom.us/j/92959017316</w:t>
      </w:r>
    </w:hyperlink>
  </w:p>
  <w:p w:rsidR="00D64FAF" w:rsidRPr="00D64FAF" w:rsidRDefault="00D64FAF" w:rsidP="00D64FAF">
    <w:pPr>
      <w:pStyle w:val="a4"/>
      <w:rPr>
        <w:u w:val="single"/>
      </w:rPr>
    </w:pPr>
  </w:p>
  <w:p w:rsidR="000E6A17" w:rsidRDefault="000E6A17" w:rsidP="000E6A17">
    <w:pPr>
      <w:pStyle w:val="a4"/>
    </w:pPr>
  </w:p>
  <w:p w:rsidR="008F712E" w:rsidRDefault="008F712E" w:rsidP="000E6A1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0"/>
  </w:hdrShapeDefaults>
  <w:footnotePr>
    <w:footnote w:id="0"/>
    <w:footnote w:id="1"/>
  </w:footnotePr>
  <w:endnotePr>
    <w:endnote w:id="0"/>
    <w:endnote w:id="1"/>
  </w:endnotePr>
  <w:compat/>
  <w:rsids>
    <w:rsidRoot w:val="00AA0570"/>
    <w:rsid w:val="0000388B"/>
    <w:rsid w:val="000321E4"/>
    <w:rsid w:val="000606F7"/>
    <w:rsid w:val="00072CCB"/>
    <w:rsid w:val="0009659F"/>
    <w:rsid w:val="000A092E"/>
    <w:rsid w:val="000A2322"/>
    <w:rsid w:val="000A3FC0"/>
    <w:rsid w:val="000B0143"/>
    <w:rsid w:val="000B2030"/>
    <w:rsid w:val="000D7F23"/>
    <w:rsid w:val="000E6A17"/>
    <w:rsid w:val="000E6EB4"/>
    <w:rsid w:val="000F4F46"/>
    <w:rsid w:val="000F7593"/>
    <w:rsid w:val="00121C51"/>
    <w:rsid w:val="00125491"/>
    <w:rsid w:val="00125B2B"/>
    <w:rsid w:val="00136740"/>
    <w:rsid w:val="0014637B"/>
    <w:rsid w:val="001609C2"/>
    <w:rsid w:val="0018069A"/>
    <w:rsid w:val="00181225"/>
    <w:rsid w:val="001822ED"/>
    <w:rsid w:val="00182BFE"/>
    <w:rsid w:val="00185A3B"/>
    <w:rsid w:val="001B7E34"/>
    <w:rsid w:val="001C4799"/>
    <w:rsid w:val="001D1C51"/>
    <w:rsid w:val="001F52D8"/>
    <w:rsid w:val="001F6669"/>
    <w:rsid w:val="0022563D"/>
    <w:rsid w:val="00264D8A"/>
    <w:rsid w:val="00276277"/>
    <w:rsid w:val="00291C99"/>
    <w:rsid w:val="00310EE8"/>
    <w:rsid w:val="00320A33"/>
    <w:rsid w:val="00331A5E"/>
    <w:rsid w:val="00352709"/>
    <w:rsid w:val="003A5429"/>
    <w:rsid w:val="003D0E0B"/>
    <w:rsid w:val="003D3811"/>
    <w:rsid w:val="003E3519"/>
    <w:rsid w:val="004011D9"/>
    <w:rsid w:val="004418E8"/>
    <w:rsid w:val="00463254"/>
    <w:rsid w:val="00465571"/>
    <w:rsid w:val="004717B4"/>
    <w:rsid w:val="0047743C"/>
    <w:rsid w:val="004A1D52"/>
    <w:rsid w:val="004A7D63"/>
    <w:rsid w:val="004C3FCB"/>
    <w:rsid w:val="004D1CEF"/>
    <w:rsid w:val="004D1EE5"/>
    <w:rsid w:val="004E0F19"/>
    <w:rsid w:val="004E5759"/>
    <w:rsid w:val="004E5C54"/>
    <w:rsid w:val="00504323"/>
    <w:rsid w:val="00507363"/>
    <w:rsid w:val="005169E2"/>
    <w:rsid w:val="00526881"/>
    <w:rsid w:val="005358F6"/>
    <w:rsid w:val="00537149"/>
    <w:rsid w:val="00546D67"/>
    <w:rsid w:val="00555D04"/>
    <w:rsid w:val="00566E02"/>
    <w:rsid w:val="00575AC9"/>
    <w:rsid w:val="00577064"/>
    <w:rsid w:val="00577C02"/>
    <w:rsid w:val="00580299"/>
    <w:rsid w:val="005C69B1"/>
    <w:rsid w:val="005D25E0"/>
    <w:rsid w:val="005E7D6E"/>
    <w:rsid w:val="005F3F28"/>
    <w:rsid w:val="006011DF"/>
    <w:rsid w:val="0061319B"/>
    <w:rsid w:val="00672258"/>
    <w:rsid w:val="00684B7F"/>
    <w:rsid w:val="00697A27"/>
    <w:rsid w:val="006A3F08"/>
    <w:rsid w:val="006B3049"/>
    <w:rsid w:val="006B4E88"/>
    <w:rsid w:val="006D59B2"/>
    <w:rsid w:val="0072646F"/>
    <w:rsid w:val="00736BF8"/>
    <w:rsid w:val="00754EBF"/>
    <w:rsid w:val="007815EA"/>
    <w:rsid w:val="00792253"/>
    <w:rsid w:val="007A0343"/>
    <w:rsid w:val="007A71D4"/>
    <w:rsid w:val="007B2DF2"/>
    <w:rsid w:val="007D1DF0"/>
    <w:rsid w:val="007E3779"/>
    <w:rsid w:val="007E7F64"/>
    <w:rsid w:val="00814C3E"/>
    <w:rsid w:val="00831F2F"/>
    <w:rsid w:val="008332EE"/>
    <w:rsid w:val="00844181"/>
    <w:rsid w:val="00864871"/>
    <w:rsid w:val="00875ABB"/>
    <w:rsid w:val="008776B6"/>
    <w:rsid w:val="00877E48"/>
    <w:rsid w:val="00881E60"/>
    <w:rsid w:val="008A60B1"/>
    <w:rsid w:val="008B07C9"/>
    <w:rsid w:val="008C2A42"/>
    <w:rsid w:val="008D2A98"/>
    <w:rsid w:val="008D4A2F"/>
    <w:rsid w:val="008E7940"/>
    <w:rsid w:val="008F712E"/>
    <w:rsid w:val="0091685F"/>
    <w:rsid w:val="0092673B"/>
    <w:rsid w:val="00970A26"/>
    <w:rsid w:val="00974383"/>
    <w:rsid w:val="00997593"/>
    <w:rsid w:val="009A1EF2"/>
    <w:rsid w:val="009A7CC9"/>
    <w:rsid w:val="009E5765"/>
    <w:rsid w:val="00A060CA"/>
    <w:rsid w:val="00A11535"/>
    <w:rsid w:val="00A154D0"/>
    <w:rsid w:val="00A15A46"/>
    <w:rsid w:val="00A7441A"/>
    <w:rsid w:val="00A844F7"/>
    <w:rsid w:val="00A92130"/>
    <w:rsid w:val="00A95084"/>
    <w:rsid w:val="00AA0570"/>
    <w:rsid w:val="00AA689A"/>
    <w:rsid w:val="00AE0816"/>
    <w:rsid w:val="00AE2318"/>
    <w:rsid w:val="00AE27C2"/>
    <w:rsid w:val="00AE6351"/>
    <w:rsid w:val="00AF1413"/>
    <w:rsid w:val="00AF5D12"/>
    <w:rsid w:val="00AF7F09"/>
    <w:rsid w:val="00B06164"/>
    <w:rsid w:val="00B111FF"/>
    <w:rsid w:val="00B15D97"/>
    <w:rsid w:val="00B47320"/>
    <w:rsid w:val="00B65792"/>
    <w:rsid w:val="00B728BE"/>
    <w:rsid w:val="00B906F1"/>
    <w:rsid w:val="00B90C1A"/>
    <w:rsid w:val="00B93DF9"/>
    <w:rsid w:val="00BB2B1E"/>
    <w:rsid w:val="00BB4010"/>
    <w:rsid w:val="00BC6434"/>
    <w:rsid w:val="00BE52BE"/>
    <w:rsid w:val="00BF5DA8"/>
    <w:rsid w:val="00C13E01"/>
    <w:rsid w:val="00C207EC"/>
    <w:rsid w:val="00C37383"/>
    <w:rsid w:val="00C57010"/>
    <w:rsid w:val="00C840BE"/>
    <w:rsid w:val="00C86A0C"/>
    <w:rsid w:val="00C97DF5"/>
    <w:rsid w:val="00CA5797"/>
    <w:rsid w:val="00CB2DC0"/>
    <w:rsid w:val="00CC7807"/>
    <w:rsid w:val="00CD5296"/>
    <w:rsid w:val="00CE3FD0"/>
    <w:rsid w:val="00CF06EA"/>
    <w:rsid w:val="00D044E5"/>
    <w:rsid w:val="00D17103"/>
    <w:rsid w:val="00D22D07"/>
    <w:rsid w:val="00D301ED"/>
    <w:rsid w:val="00D31C52"/>
    <w:rsid w:val="00D40ED2"/>
    <w:rsid w:val="00D41B72"/>
    <w:rsid w:val="00D54EA9"/>
    <w:rsid w:val="00D64FAF"/>
    <w:rsid w:val="00D80691"/>
    <w:rsid w:val="00D83241"/>
    <w:rsid w:val="00DA1265"/>
    <w:rsid w:val="00DA4A61"/>
    <w:rsid w:val="00DC0E50"/>
    <w:rsid w:val="00DC4D95"/>
    <w:rsid w:val="00DE0640"/>
    <w:rsid w:val="00DF3CDE"/>
    <w:rsid w:val="00E75C06"/>
    <w:rsid w:val="00E85FF8"/>
    <w:rsid w:val="00EA5C6F"/>
    <w:rsid w:val="00EB40F9"/>
    <w:rsid w:val="00EC22A7"/>
    <w:rsid w:val="00EC4EFD"/>
    <w:rsid w:val="00EC663B"/>
    <w:rsid w:val="00EC75C4"/>
    <w:rsid w:val="00EE0CF1"/>
    <w:rsid w:val="00EE11EC"/>
    <w:rsid w:val="00EE77B0"/>
    <w:rsid w:val="00F12FB5"/>
    <w:rsid w:val="00F2576A"/>
    <w:rsid w:val="00F25D45"/>
    <w:rsid w:val="00F306BA"/>
    <w:rsid w:val="00F32E2F"/>
    <w:rsid w:val="00F37E75"/>
    <w:rsid w:val="00F53409"/>
    <w:rsid w:val="00F61ACF"/>
    <w:rsid w:val="00F63A86"/>
    <w:rsid w:val="00F7746B"/>
    <w:rsid w:val="00F82CAE"/>
    <w:rsid w:val="00F85389"/>
    <w:rsid w:val="00FA16CB"/>
    <w:rsid w:val="00FC71AE"/>
    <w:rsid w:val="00FD00EE"/>
    <w:rsid w:val="00FE2BBA"/>
    <w:rsid w:val="00FF6826"/>
    <w:rsid w:val="00FF777F"/>
    <w:rsid w:val="06F316DA"/>
    <w:rsid w:val="1CBE5E59"/>
    <w:rsid w:val="28765498"/>
    <w:rsid w:val="30FD0EAE"/>
    <w:rsid w:val="32EA36BB"/>
    <w:rsid w:val="340C4C05"/>
    <w:rsid w:val="388871C9"/>
    <w:rsid w:val="3C8C14A6"/>
    <w:rsid w:val="47703121"/>
    <w:rsid w:val="500049ED"/>
    <w:rsid w:val="50E56F5F"/>
    <w:rsid w:val="58692B54"/>
    <w:rsid w:val="651E19A7"/>
    <w:rsid w:val="6BDC25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C0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E11EC"/>
    <w:pPr>
      <w:tabs>
        <w:tab w:val="center" w:pos="4153"/>
        <w:tab w:val="right" w:pos="8306"/>
      </w:tabs>
      <w:spacing w:after="0" w:line="240" w:lineRule="auto"/>
    </w:pPr>
  </w:style>
  <w:style w:type="paragraph" w:styleId="a4">
    <w:name w:val="header"/>
    <w:basedOn w:val="a"/>
    <w:link w:val="Char0"/>
    <w:uiPriority w:val="99"/>
    <w:unhideWhenUsed/>
    <w:qFormat/>
    <w:rsid w:val="00EE11EC"/>
    <w:pPr>
      <w:tabs>
        <w:tab w:val="center" w:pos="4153"/>
        <w:tab w:val="right" w:pos="8306"/>
      </w:tabs>
      <w:spacing w:after="0" w:line="240" w:lineRule="auto"/>
    </w:pPr>
  </w:style>
  <w:style w:type="character" w:styleId="-">
    <w:name w:val="Hyperlink"/>
    <w:basedOn w:val="a0"/>
    <w:uiPriority w:val="99"/>
    <w:unhideWhenUsed/>
    <w:qFormat/>
    <w:rsid w:val="00EE11EC"/>
    <w:rPr>
      <w:color w:val="0563C1" w:themeColor="hyperlink"/>
      <w:u w:val="single"/>
    </w:rPr>
  </w:style>
  <w:style w:type="character" w:customStyle="1" w:styleId="Char0">
    <w:name w:val="Κεφαλίδα Char"/>
    <w:basedOn w:val="a0"/>
    <w:link w:val="a4"/>
    <w:uiPriority w:val="99"/>
    <w:qFormat/>
    <w:rsid w:val="00EE11EC"/>
  </w:style>
  <w:style w:type="character" w:customStyle="1" w:styleId="Char">
    <w:name w:val="Υποσέλιδο Char"/>
    <w:basedOn w:val="a0"/>
    <w:link w:val="a3"/>
    <w:uiPriority w:val="99"/>
    <w:qFormat/>
    <w:rsid w:val="00EE11EC"/>
  </w:style>
  <w:style w:type="character" w:styleId="-0">
    <w:name w:val="FollowedHyperlink"/>
    <w:basedOn w:val="a0"/>
    <w:uiPriority w:val="99"/>
    <w:semiHidden/>
    <w:unhideWhenUsed/>
    <w:rsid w:val="00672258"/>
    <w:rPr>
      <w:color w:val="954F72" w:themeColor="followedHyperlink"/>
      <w:u w:val="single"/>
    </w:rPr>
  </w:style>
  <w:style w:type="table" w:styleId="a5">
    <w:name w:val="Table Grid"/>
    <w:basedOn w:val="a1"/>
    <w:uiPriority w:val="39"/>
    <w:rsid w:val="00736B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33952">
      <w:bodyDiv w:val="1"/>
      <w:marLeft w:val="0"/>
      <w:marRight w:val="0"/>
      <w:marTop w:val="0"/>
      <w:marBottom w:val="0"/>
      <w:divBdr>
        <w:top w:val="none" w:sz="0" w:space="0" w:color="auto"/>
        <w:left w:val="none" w:sz="0" w:space="0" w:color="auto"/>
        <w:bottom w:val="none" w:sz="0" w:space="0" w:color="auto"/>
        <w:right w:val="none" w:sz="0" w:space="0" w:color="auto"/>
      </w:divBdr>
    </w:div>
    <w:div w:id="24721831">
      <w:bodyDiv w:val="1"/>
      <w:marLeft w:val="0"/>
      <w:marRight w:val="0"/>
      <w:marTop w:val="0"/>
      <w:marBottom w:val="0"/>
      <w:divBdr>
        <w:top w:val="none" w:sz="0" w:space="0" w:color="auto"/>
        <w:left w:val="none" w:sz="0" w:space="0" w:color="auto"/>
        <w:bottom w:val="none" w:sz="0" w:space="0" w:color="auto"/>
        <w:right w:val="none" w:sz="0" w:space="0" w:color="auto"/>
      </w:divBdr>
    </w:div>
    <w:div w:id="107436407">
      <w:bodyDiv w:val="1"/>
      <w:marLeft w:val="0"/>
      <w:marRight w:val="0"/>
      <w:marTop w:val="0"/>
      <w:marBottom w:val="0"/>
      <w:divBdr>
        <w:top w:val="none" w:sz="0" w:space="0" w:color="auto"/>
        <w:left w:val="none" w:sz="0" w:space="0" w:color="auto"/>
        <w:bottom w:val="none" w:sz="0" w:space="0" w:color="auto"/>
        <w:right w:val="none" w:sz="0" w:space="0" w:color="auto"/>
      </w:divBdr>
    </w:div>
    <w:div w:id="422335753">
      <w:bodyDiv w:val="1"/>
      <w:marLeft w:val="0"/>
      <w:marRight w:val="0"/>
      <w:marTop w:val="0"/>
      <w:marBottom w:val="0"/>
      <w:divBdr>
        <w:top w:val="none" w:sz="0" w:space="0" w:color="auto"/>
        <w:left w:val="none" w:sz="0" w:space="0" w:color="auto"/>
        <w:bottom w:val="none" w:sz="0" w:space="0" w:color="auto"/>
        <w:right w:val="none" w:sz="0" w:space="0" w:color="auto"/>
      </w:divBdr>
    </w:div>
    <w:div w:id="523396786">
      <w:bodyDiv w:val="1"/>
      <w:marLeft w:val="0"/>
      <w:marRight w:val="0"/>
      <w:marTop w:val="0"/>
      <w:marBottom w:val="0"/>
      <w:divBdr>
        <w:top w:val="none" w:sz="0" w:space="0" w:color="auto"/>
        <w:left w:val="none" w:sz="0" w:space="0" w:color="auto"/>
        <w:bottom w:val="none" w:sz="0" w:space="0" w:color="auto"/>
        <w:right w:val="none" w:sz="0" w:space="0" w:color="auto"/>
      </w:divBdr>
    </w:div>
    <w:div w:id="1129780039">
      <w:bodyDiv w:val="1"/>
      <w:marLeft w:val="0"/>
      <w:marRight w:val="0"/>
      <w:marTop w:val="0"/>
      <w:marBottom w:val="0"/>
      <w:divBdr>
        <w:top w:val="none" w:sz="0" w:space="0" w:color="auto"/>
        <w:left w:val="none" w:sz="0" w:space="0" w:color="auto"/>
        <w:bottom w:val="none" w:sz="0" w:space="0" w:color="auto"/>
        <w:right w:val="none" w:sz="0" w:space="0" w:color="auto"/>
      </w:divBdr>
    </w:div>
    <w:div w:id="1345474899">
      <w:bodyDiv w:val="1"/>
      <w:marLeft w:val="0"/>
      <w:marRight w:val="0"/>
      <w:marTop w:val="0"/>
      <w:marBottom w:val="0"/>
      <w:divBdr>
        <w:top w:val="none" w:sz="0" w:space="0" w:color="auto"/>
        <w:left w:val="none" w:sz="0" w:space="0" w:color="auto"/>
        <w:bottom w:val="none" w:sz="0" w:space="0" w:color="auto"/>
        <w:right w:val="none" w:sz="0" w:space="0" w:color="auto"/>
      </w:divBdr>
    </w:div>
    <w:div w:id="1475290280">
      <w:bodyDiv w:val="1"/>
      <w:marLeft w:val="0"/>
      <w:marRight w:val="0"/>
      <w:marTop w:val="0"/>
      <w:marBottom w:val="0"/>
      <w:divBdr>
        <w:top w:val="none" w:sz="0" w:space="0" w:color="auto"/>
        <w:left w:val="none" w:sz="0" w:space="0" w:color="auto"/>
        <w:bottom w:val="none" w:sz="0" w:space="0" w:color="auto"/>
        <w:right w:val="none" w:sz="0" w:space="0" w:color="auto"/>
      </w:divBdr>
    </w:div>
    <w:div w:id="1736705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zoom.us/j/9295901731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BA59D-79B0-4CB7-8DF0-6B78D6DA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3</Pages>
  <Words>593</Words>
  <Characters>3204</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Poppy Tram</dc:creator>
  <cp:lastModifiedBy>user</cp:lastModifiedBy>
  <cp:revision>83</cp:revision>
  <cp:lastPrinted>2024-12-02T12:21:00Z</cp:lastPrinted>
  <dcterms:created xsi:type="dcterms:W3CDTF">2024-12-02T10:57:00Z</dcterms:created>
  <dcterms:modified xsi:type="dcterms:W3CDTF">2026-03-04T18:47:00Z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A53C78B27A2B461397F48E04FA9A6C9E_13</vt:lpwstr>
  </property>
</Properties>
</file>